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918EE" w14:textId="078E4E40" w:rsidR="008F44B9" w:rsidRPr="00BF63DB" w:rsidRDefault="008F44B9" w:rsidP="008F44B9">
      <w:pPr>
        <w:pStyle w:val="Overskrift2"/>
        <w:rPr>
          <w:rFonts w:ascii="Arial" w:hAnsi="Arial" w:cs="Arial"/>
          <w:color w:val="auto"/>
        </w:rPr>
      </w:pPr>
      <w:bookmarkStart w:id="0" w:name="_Toc145331359"/>
      <w:r w:rsidRPr="00BF63DB">
        <w:rPr>
          <w:rFonts w:ascii="Arial" w:hAnsi="Arial" w:cs="Arial"/>
          <w:color w:val="auto"/>
        </w:rPr>
        <w:t xml:space="preserve">Bilag </w:t>
      </w:r>
      <w:bookmarkEnd w:id="0"/>
      <w:r w:rsidR="00122ED9" w:rsidRPr="00BF63DB">
        <w:rPr>
          <w:rFonts w:ascii="Arial" w:hAnsi="Arial" w:cs="Arial"/>
          <w:color w:val="auto"/>
        </w:rPr>
        <w:t>3</w:t>
      </w:r>
    </w:p>
    <w:p w14:paraId="37EE20A7" w14:textId="77777777" w:rsidR="008F44B9" w:rsidRPr="00BF63DB" w:rsidRDefault="008F44B9" w:rsidP="008F44B9">
      <w:pPr>
        <w:pStyle w:val="NormalULuft"/>
        <w:ind w:left="0"/>
        <w:rPr>
          <w:rFonts w:ascii="Arial" w:hAnsi="Arial" w:cs="Arial"/>
          <w:sz w:val="20"/>
          <w:szCs w:val="20"/>
        </w:rPr>
      </w:pPr>
    </w:p>
    <w:p w14:paraId="4567775E" w14:textId="77777777" w:rsidR="008F44B9" w:rsidRPr="00BF63DB" w:rsidRDefault="008F44B9" w:rsidP="008F44B9">
      <w:pPr>
        <w:rPr>
          <w:rFonts w:ascii="Arial" w:hAnsi="Arial" w:cs="Arial"/>
          <w:b/>
          <w:sz w:val="28"/>
          <w:szCs w:val="32"/>
        </w:rPr>
      </w:pPr>
      <w:r w:rsidRPr="00BF63DB">
        <w:rPr>
          <w:rFonts w:ascii="Arial" w:hAnsi="Arial" w:cs="Arial"/>
          <w:b/>
          <w:sz w:val="28"/>
          <w:szCs w:val="32"/>
        </w:rPr>
        <w:t>Prisskjema</w:t>
      </w:r>
    </w:p>
    <w:p w14:paraId="2D5B2824" w14:textId="77777777" w:rsidR="008F44B9" w:rsidRPr="00BF63DB" w:rsidRDefault="008F44B9" w:rsidP="008F44B9">
      <w:pPr>
        <w:pStyle w:val="NormalULuft"/>
        <w:ind w:left="0"/>
        <w:rPr>
          <w:rFonts w:ascii="Arial" w:hAnsi="Arial" w:cs="Arial"/>
          <w:sz w:val="20"/>
          <w:szCs w:val="20"/>
        </w:rPr>
      </w:pPr>
    </w:p>
    <w:p w14:paraId="1D1FC280" w14:textId="4D73B71E" w:rsidR="008F44B9" w:rsidRPr="00BF63DB" w:rsidRDefault="008F44B9" w:rsidP="008F44B9">
      <w:pPr>
        <w:pStyle w:val="NormalULuft"/>
        <w:ind w:left="0"/>
        <w:rPr>
          <w:rFonts w:ascii="Arial" w:hAnsi="Arial" w:cs="Arial"/>
        </w:rPr>
      </w:pPr>
      <w:r w:rsidRPr="00BF63DB">
        <w:rPr>
          <w:rFonts w:ascii="Arial" w:hAnsi="Arial" w:cs="Arial"/>
          <w:sz w:val="20"/>
          <w:szCs w:val="20"/>
        </w:rPr>
        <w:t>(</w:t>
      </w:r>
      <w:r w:rsidRPr="00BF63DB">
        <w:rPr>
          <w:rFonts w:ascii="Arial" w:hAnsi="Arial" w:cs="Arial"/>
        </w:rPr>
        <w:t xml:space="preserve">Alle </w:t>
      </w:r>
      <w:r w:rsidR="00A756EB" w:rsidRPr="00BF63DB">
        <w:rPr>
          <w:rFonts w:ascii="Arial" w:hAnsi="Arial" w:cs="Arial"/>
        </w:rPr>
        <w:t>kostnader</w:t>
      </w:r>
      <w:r w:rsidR="00023DD3">
        <w:rPr>
          <w:rFonts w:ascii="Arial" w:hAnsi="Arial" w:cs="Arial"/>
        </w:rPr>
        <w:t xml:space="preserve"> for løpende drift</w:t>
      </w:r>
      <w:r w:rsidRPr="00BF63DB">
        <w:rPr>
          <w:rFonts w:ascii="Arial" w:hAnsi="Arial" w:cs="Arial"/>
        </w:rPr>
        <w:t xml:space="preserve"> skal være inkludert i oppgitt </w:t>
      </w:r>
      <w:r w:rsidR="00255F4A">
        <w:rPr>
          <w:rFonts w:ascii="Arial" w:hAnsi="Arial" w:cs="Arial"/>
        </w:rPr>
        <w:t>døgn</w:t>
      </w:r>
      <w:r w:rsidRPr="00BF63DB">
        <w:rPr>
          <w:rFonts w:ascii="Arial" w:hAnsi="Arial" w:cs="Arial"/>
        </w:rPr>
        <w:t>pris. Priser er eks. mva. og oppgis i NOK)</w:t>
      </w:r>
    </w:p>
    <w:p w14:paraId="66755EAC" w14:textId="77777777" w:rsidR="008F44B9" w:rsidRPr="00BF63DB" w:rsidRDefault="008F44B9" w:rsidP="008F44B9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5"/>
        <w:gridCol w:w="2477"/>
        <w:gridCol w:w="2730"/>
      </w:tblGrid>
      <w:tr w:rsidR="008F44B9" w:rsidRPr="00BF63DB" w14:paraId="59044515" w14:textId="77777777" w:rsidTr="00984BC3">
        <w:tc>
          <w:tcPr>
            <w:tcW w:w="3785" w:type="dxa"/>
            <w:shd w:val="pct5" w:color="BFBFBF" w:fill="auto"/>
          </w:tcPr>
          <w:p w14:paraId="3FBDD2D6" w14:textId="77777777" w:rsidR="008F44B9" w:rsidRPr="00BF63DB" w:rsidRDefault="008F44B9" w:rsidP="004D16C9">
            <w:pPr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2477" w:type="dxa"/>
            <w:shd w:val="pct5" w:color="BFBFBF" w:fill="auto"/>
          </w:tcPr>
          <w:p w14:paraId="704E3A39" w14:textId="77777777" w:rsidR="008F44B9" w:rsidRPr="00BF63DB" w:rsidRDefault="008F44B9" w:rsidP="004D16C9">
            <w:pPr>
              <w:rPr>
                <w:rFonts w:ascii="Arial" w:hAnsi="Arial" w:cs="Arial"/>
                <w:b/>
                <w:bCs/>
                <w:szCs w:val="20"/>
              </w:rPr>
            </w:pPr>
            <w:r w:rsidRPr="00BF63DB">
              <w:rPr>
                <w:rFonts w:ascii="Arial" w:hAnsi="Arial" w:cs="Arial"/>
                <w:b/>
                <w:bCs/>
                <w:szCs w:val="20"/>
              </w:rPr>
              <w:t>Pris pr døgn</w:t>
            </w:r>
          </w:p>
        </w:tc>
        <w:tc>
          <w:tcPr>
            <w:tcW w:w="2730" w:type="dxa"/>
            <w:shd w:val="pct5" w:color="BFBFBF" w:fill="auto"/>
          </w:tcPr>
          <w:p w14:paraId="041C9EC9" w14:textId="77777777" w:rsidR="008F44B9" w:rsidRPr="00BF63DB" w:rsidRDefault="008F44B9" w:rsidP="004D16C9">
            <w:pPr>
              <w:rPr>
                <w:rFonts w:ascii="Arial" w:hAnsi="Arial" w:cs="Arial"/>
                <w:b/>
                <w:bCs/>
                <w:szCs w:val="20"/>
              </w:rPr>
            </w:pPr>
            <w:r w:rsidRPr="00BF63DB">
              <w:rPr>
                <w:rFonts w:ascii="Arial" w:hAnsi="Arial" w:cs="Arial"/>
                <w:b/>
                <w:bCs/>
                <w:szCs w:val="20"/>
              </w:rPr>
              <w:t xml:space="preserve">Pris pr. år </w:t>
            </w:r>
          </w:p>
        </w:tc>
      </w:tr>
      <w:tr w:rsidR="00AC3EBD" w:rsidRPr="00BF63DB" w14:paraId="4BE75FF4" w14:textId="77777777" w:rsidTr="00984BC3">
        <w:trPr>
          <w:trHeight w:val="654"/>
        </w:trPr>
        <w:tc>
          <w:tcPr>
            <w:tcW w:w="3785" w:type="dxa"/>
            <w:shd w:val="pct20" w:color="auto" w:fill="auto"/>
          </w:tcPr>
          <w:p w14:paraId="30BD8310" w14:textId="28D68FB5" w:rsidR="00AC3EBD" w:rsidRPr="00BF63DB" w:rsidRDefault="00AC3EBD" w:rsidP="004D16C9">
            <w:pPr>
              <w:rPr>
                <w:rFonts w:ascii="Arial" w:hAnsi="Arial" w:cs="Arial"/>
                <w:b/>
                <w:bCs/>
                <w:szCs w:val="20"/>
              </w:rPr>
            </w:pPr>
            <w:r w:rsidRPr="00BF63DB">
              <w:rPr>
                <w:rFonts w:ascii="Arial" w:hAnsi="Arial" w:cs="Arial"/>
                <w:b/>
                <w:bCs/>
                <w:szCs w:val="20"/>
              </w:rPr>
              <w:t>Pris (1:1 bemanning)</w:t>
            </w:r>
          </w:p>
        </w:tc>
        <w:tc>
          <w:tcPr>
            <w:tcW w:w="2477" w:type="dxa"/>
            <w:shd w:val="pct20" w:color="auto" w:fill="auto"/>
          </w:tcPr>
          <w:p w14:paraId="7159C856" w14:textId="6BFD1D8E" w:rsidR="00AC3EBD" w:rsidRPr="00BF63DB" w:rsidRDefault="00AC3EBD" w:rsidP="004D16C9">
            <w:pPr>
              <w:rPr>
                <w:rFonts w:ascii="Arial" w:hAnsi="Arial" w:cs="Arial"/>
                <w:szCs w:val="20"/>
              </w:rPr>
            </w:pPr>
            <w:r w:rsidRPr="00BF63DB">
              <w:rPr>
                <w:rFonts w:ascii="Arial" w:hAnsi="Arial" w:cs="Arial"/>
                <w:szCs w:val="20"/>
              </w:rPr>
              <w:t>Kr:</w:t>
            </w:r>
          </w:p>
        </w:tc>
        <w:tc>
          <w:tcPr>
            <w:tcW w:w="2730" w:type="dxa"/>
            <w:shd w:val="pct20" w:color="auto" w:fill="auto"/>
          </w:tcPr>
          <w:p w14:paraId="1C678F0B" w14:textId="641C43F9" w:rsidR="00AC3EBD" w:rsidRPr="00BF63DB" w:rsidRDefault="00AC3EBD" w:rsidP="004D16C9">
            <w:pPr>
              <w:rPr>
                <w:rFonts w:ascii="Arial" w:hAnsi="Arial" w:cs="Arial"/>
                <w:szCs w:val="20"/>
              </w:rPr>
            </w:pPr>
            <w:r w:rsidRPr="00BF63DB">
              <w:rPr>
                <w:rFonts w:ascii="Arial" w:hAnsi="Arial" w:cs="Arial"/>
                <w:szCs w:val="20"/>
              </w:rPr>
              <w:t>Kr:</w:t>
            </w:r>
          </w:p>
        </w:tc>
      </w:tr>
    </w:tbl>
    <w:p w14:paraId="67E20E4C" w14:textId="77777777" w:rsidR="00D10752" w:rsidRDefault="00D10752"/>
    <w:p w14:paraId="7ABE9681" w14:textId="77777777" w:rsidR="0042140C" w:rsidRDefault="0042140C"/>
    <w:p w14:paraId="6D5689DA" w14:textId="61A98F68" w:rsidR="0042140C" w:rsidRPr="00925B91" w:rsidRDefault="002069F8" w:rsidP="00925B91">
      <w:pPr>
        <w:pStyle w:val="NormalULuft"/>
        <w:ind w:left="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556BC">
        <w:rPr>
          <w:rFonts w:ascii="Arial" w:hAnsi="Arial" w:cs="Arial"/>
        </w:rPr>
        <w:t xml:space="preserve">ris skal være </w:t>
      </w:r>
      <w:r w:rsidR="00925B91" w:rsidRPr="00925B91">
        <w:rPr>
          <w:rFonts w:ascii="Arial" w:hAnsi="Arial" w:cs="Arial"/>
        </w:rPr>
        <w:t>inklusive alle kostnader ved oppdraget</w:t>
      </w:r>
      <w:r w:rsidR="008556BC">
        <w:rPr>
          <w:rFonts w:ascii="Arial" w:hAnsi="Arial" w:cs="Arial"/>
        </w:rPr>
        <w:t xml:space="preserve"> for eksempel:</w:t>
      </w:r>
      <w:r w:rsidR="00925B91" w:rsidRPr="00925B91">
        <w:rPr>
          <w:rFonts w:ascii="Arial" w:hAnsi="Arial" w:cs="Arial"/>
        </w:rPr>
        <w:t xml:space="preserve"> administrasjonsutgifter, lønnsutgifter, overtid, helge- og helligdagstillegg, bompenger, skatter, avgifter, reiser, transport, kost og losji, fritidsaktiviteter, TV, internett,</w:t>
      </w:r>
      <w:r w:rsidR="00DC4686">
        <w:rPr>
          <w:rFonts w:ascii="Arial" w:hAnsi="Arial" w:cs="Arial"/>
        </w:rPr>
        <w:t xml:space="preserve"> drift av alarm</w:t>
      </w:r>
      <w:r w:rsidR="002315C4">
        <w:rPr>
          <w:rFonts w:ascii="Arial" w:hAnsi="Arial" w:cs="Arial"/>
        </w:rPr>
        <w:t>/brannvarsling,</w:t>
      </w:r>
      <w:r w:rsidR="00925B91" w:rsidRPr="00925B91">
        <w:rPr>
          <w:rFonts w:ascii="Arial" w:hAnsi="Arial" w:cs="Arial"/>
        </w:rPr>
        <w:t xml:space="preserve"> medisiner, forsikringer, møter, leverings- og faktureringsomkostninger m.v.</w:t>
      </w:r>
    </w:p>
    <w:p w14:paraId="342356B3" w14:textId="77777777" w:rsidR="0042140C" w:rsidRDefault="0042140C"/>
    <w:p w14:paraId="0CA9B4D5" w14:textId="77777777" w:rsidR="0042140C" w:rsidRDefault="0042140C"/>
    <w:p w14:paraId="217AB76A" w14:textId="77777777" w:rsidR="0042140C" w:rsidRDefault="0042140C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2"/>
        <w:gridCol w:w="2835"/>
      </w:tblGrid>
      <w:tr w:rsidR="005475EA" w:rsidRPr="00BF63DB" w14:paraId="761B4E70" w14:textId="77777777" w:rsidTr="005475EA">
        <w:tc>
          <w:tcPr>
            <w:tcW w:w="6162" w:type="dxa"/>
            <w:shd w:val="clear" w:color="auto" w:fill="FFFFFF" w:themeFill="background1"/>
          </w:tcPr>
          <w:p w14:paraId="40D0CEDD" w14:textId="513FEA62" w:rsidR="005475EA" w:rsidRPr="00BF63DB" w:rsidRDefault="005475EA" w:rsidP="007C7DFF">
            <w:pPr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2835" w:type="dxa"/>
          </w:tcPr>
          <w:p w14:paraId="259CD76B" w14:textId="4C706BF3" w:rsidR="005475EA" w:rsidRPr="00BF63DB" w:rsidRDefault="005475EA" w:rsidP="007C7DFF">
            <w:pPr>
              <w:rPr>
                <w:rFonts w:ascii="Arial" w:hAnsi="Arial" w:cs="Arial"/>
                <w:b/>
                <w:bCs/>
                <w:szCs w:val="20"/>
              </w:rPr>
            </w:pPr>
            <w:r w:rsidRPr="00C44D66">
              <w:rPr>
                <w:rFonts w:ascii="Arial" w:hAnsi="Arial" w:cs="Arial"/>
                <w:b/>
                <w:bCs/>
                <w:szCs w:val="20"/>
              </w:rPr>
              <w:t>Totalpris</w:t>
            </w:r>
          </w:p>
        </w:tc>
      </w:tr>
      <w:tr w:rsidR="005475EA" w:rsidRPr="00BF63DB" w14:paraId="744A3CAC" w14:textId="77777777" w:rsidTr="005475EA">
        <w:trPr>
          <w:trHeight w:val="654"/>
        </w:trPr>
        <w:tc>
          <w:tcPr>
            <w:tcW w:w="6162" w:type="dxa"/>
            <w:shd w:val="pct20" w:color="auto" w:fill="auto"/>
          </w:tcPr>
          <w:p w14:paraId="109D1B5F" w14:textId="66F2B8E5" w:rsidR="005475EA" w:rsidRPr="00BF63DB" w:rsidRDefault="005475EA" w:rsidP="007C7DFF">
            <w:pPr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Samlede kostnader for etablering</w:t>
            </w:r>
            <w:r w:rsidR="00FE4CCB">
              <w:rPr>
                <w:rFonts w:ascii="Arial" w:hAnsi="Arial" w:cs="Arial"/>
                <w:b/>
                <w:bCs/>
                <w:szCs w:val="20"/>
              </w:rPr>
              <w:t xml:space="preserve"> av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FE4CCB" w:rsidRPr="00FE4CCB">
              <w:rPr>
                <w:rFonts w:ascii="Arial" w:hAnsi="Arial" w:cs="Arial"/>
                <w:b/>
                <w:bCs/>
                <w:szCs w:val="20"/>
              </w:rPr>
              <w:t>brannsikring, alarmanlegg eller lignede</w:t>
            </w:r>
          </w:p>
        </w:tc>
        <w:tc>
          <w:tcPr>
            <w:tcW w:w="2835" w:type="dxa"/>
            <w:shd w:val="pct20" w:color="auto" w:fill="auto"/>
          </w:tcPr>
          <w:p w14:paraId="762FC893" w14:textId="7ABED26F" w:rsidR="005475EA" w:rsidRPr="00BF63DB" w:rsidRDefault="00B63D08" w:rsidP="007C7DF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</w:t>
            </w:r>
            <w:r w:rsidR="005475EA">
              <w:rPr>
                <w:rFonts w:ascii="Arial" w:hAnsi="Arial" w:cs="Arial"/>
                <w:szCs w:val="20"/>
              </w:rPr>
              <w:t>r:</w:t>
            </w:r>
          </w:p>
        </w:tc>
      </w:tr>
    </w:tbl>
    <w:p w14:paraId="52583C12" w14:textId="77777777" w:rsidR="002315C4" w:rsidRDefault="002315C4">
      <w:pPr>
        <w:rPr>
          <w:rFonts w:ascii="Arial" w:hAnsi="Arial" w:cs="Arial"/>
          <w:szCs w:val="20"/>
        </w:rPr>
      </w:pPr>
    </w:p>
    <w:p w14:paraId="285A5915" w14:textId="77777777" w:rsidR="00472753" w:rsidRPr="00472753" w:rsidRDefault="00472753" w:rsidP="00472753">
      <w:pPr>
        <w:rPr>
          <w:rFonts w:ascii="Arial" w:hAnsi="Arial" w:cs="Arial"/>
          <w:szCs w:val="20"/>
        </w:rPr>
      </w:pPr>
      <w:r w:rsidRPr="00472753">
        <w:rPr>
          <w:rFonts w:ascii="Arial" w:hAnsi="Arial" w:cs="Arial"/>
          <w:szCs w:val="20"/>
        </w:rPr>
        <w:t>Oppdragsgiver dekker ikke leverandørens investeringskostnader. Dette omfatter blant annet anskaffelse, oppgradering og tilpasning av bygningsmasse, inventar, utstyr og kjøretøy som benyttes i tjenesteutførelsen. Slike kostnader skal være inkludert i de tilbudte prisene.</w:t>
      </w:r>
    </w:p>
    <w:p w14:paraId="40A49EE1" w14:textId="77777777" w:rsidR="002E5402" w:rsidRDefault="002E5402" w:rsidP="00472753">
      <w:pPr>
        <w:rPr>
          <w:rFonts w:ascii="Arial" w:hAnsi="Arial" w:cs="Arial"/>
          <w:szCs w:val="20"/>
        </w:rPr>
      </w:pPr>
    </w:p>
    <w:p w14:paraId="2D185226" w14:textId="025A034E" w:rsidR="00472753" w:rsidRPr="00472753" w:rsidRDefault="00472753" w:rsidP="00472753">
      <w:pPr>
        <w:rPr>
          <w:rFonts w:ascii="Arial" w:hAnsi="Arial" w:cs="Arial"/>
          <w:szCs w:val="20"/>
        </w:rPr>
      </w:pPr>
      <w:r w:rsidRPr="00472753">
        <w:rPr>
          <w:rFonts w:ascii="Arial" w:hAnsi="Arial" w:cs="Arial"/>
          <w:szCs w:val="20"/>
        </w:rPr>
        <w:t xml:space="preserve">Det gjøres unntak for investeringer i brannsikring, alarmanlegg </w:t>
      </w:r>
      <w:r w:rsidR="002E5402">
        <w:rPr>
          <w:rFonts w:ascii="Arial" w:hAnsi="Arial" w:cs="Arial"/>
          <w:szCs w:val="20"/>
        </w:rPr>
        <w:t>eller</w:t>
      </w:r>
      <w:r w:rsidRPr="00472753">
        <w:rPr>
          <w:rFonts w:ascii="Arial" w:hAnsi="Arial" w:cs="Arial"/>
          <w:szCs w:val="20"/>
        </w:rPr>
        <w:t xml:space="preserve"> lignend</w:t>
      </w:r>
      <w:r w:rsidR="002E5402">
        <w:rPr>
          <w:rFonts w:ascii="Arial" w:hAnsi="Arial" w:cs="Arial"/>
          <w:szCs w:val="20"/>
        </w:rPr>
        <w:t>e</w:t>
      </w:r>
      <w:r w:rsidRPr="00472753">
        <w:rPr>
          <w:rFonts w:ascii="Arial" w:hAnsi="Arial" w:cs="Arial"/>
          <w:szCs w:val="20"/>
        </w:rPr>
        <w:t>.</w:t>
      </w:r>
    </w:p>
    <w:p w14:paraId="704606E2" w14:textId="77777777" w:rsidR="002E5402" w:rsidRDefault="002E5402" w:rsidP="00472753">
      <w:pPr>
        <w:rPr>
          <w:rFonts w:ascii="Arial" w:hAnsi="Arial" w:cs="Arial"/>
          <w:szCs w:val="20"/>
        </w:rPr>
      </w:pPr>
    </w:p>
    <w:p w14:paraId="57475FEC" w14:textId="30F305B4" w:rsidR="00E602E9" w:rsidRDefault="00472753" w:rsidP="00472753">
      <w:r w:rsidRPr="00472753">
        <w:rPr>
          <w:rFonts w:ascii="Arial" w:hAnsi="Arial" w:cs="Arial"/>
          <w:szCs w:val="20"/>
        </w:rPr>
        <w:t>Dersom leverandøren har behov for å påberope seg dette unntaket, skal kostnadene oppgis i prisbilaget</w:t>
      </w:r>
      <w:r w:rsidR="002E5402">
        <w:rPr>
          <w:rFonts w:ascii="Arial" w:hAnsi="Arial" w:cs="Arial"/>
          <w:szCs w:val="20"/>
        </w:rPr>
        <w:t xml:space="preserve">. </w:t>
      </w:r>
      <w:r w:rsidRPr="00472753">
        <w:rPr>
          <w:rFonts w:ascii="Arial" w:hAnsi="Arial" w:cs="Arial"/>
          <w:szCs w:val="20"/>
        </w:rPr>
        <w:t>Slike kostnader vil inngå i prisevalueringen på linje med øvrige priselementer.</w:t>
      </w:r>
    </w:p>
    <w:sectPr w:rsidR="00E602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5108" w14:textId="77777777" w:rsidR="004923B2" w:rsidRDefault="004923B2" w:rsidP="00744174">
      <w:r>
        <w:separator/>
      </w:r>
    </w:p>
  </w:endnote>
  <w:endnote w:type="continuationSeparator" w:id="0">
    <w:p w14:paraId="7DE53B69" w14:textId="77777777" w:rsidR="004923B2" w:rsidRDefault="004923B2" w:rsidP="0074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B3835" w14:textId="77777777" w:rsidR="00A8195C" w:rsidRDefault="00A819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37A6C" w14:textId="77777777" w:rsidR="00A8195C" w:rsidRDefault="00A8195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D0A2" w14:textId="77777777" w:rsidR="00A8195C" w:rsidRDefault="00A819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45AF" w14:textId="77777777" w:rsidR="004923B2" w:rsidRDefault="004923B2" w:rsidP="00744174">
      <w:r>
        <w:separator/>
      </w:r>
    </w:p>
  </w:footnote>
  <w:footnote w:type="continuationSeparator" w:id="0">
    <w:p w14:paraId="0108FD01" w14:textId="77777777" w:rsidR="004923B2" w:rsidRDefault="004923B2" w:rsidP="00744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4D15" w14:textId="77777777" w:rsidR="00A8195C" w:rsidRDefault="00A819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0AC5" w14:textId="17A06868" w:rsidR="001F4BF3" w:rsidRPr="004E48F3" w:rsidRDefault="001F4BF3" w:rsidP="001F4BF3">
    <w:pPr>
      <w:pStyle w:val="Topptekst"/>
      <w:jc w:val="right"/>
      <w:rPr>
        <w:rFonts w:ascii="Arial" w:hAnsi="Arial" w:cs="Arial"/>
        <w:b/>
        <w:bCs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7FD20DE2" wp14:editId="386B8878">
              <wp:simplePos x="0" y="0"/>
              <wp:positionH relativeFrom="column">
                <wp:posOffset>5581015</wp:posOffset>
              </wp:positionH>
              <wp:positionV relativeFrom="paragraph">
                <wp:posOffset>-250825</wp:posOffset>
              </wp:positionV>
              <wp:extent cx="753110" cy="372110"/>
              <wp:effectExtent l="0" t="0" r="8890" b="8890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110" cy="372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3985E2" w14:textId="77777777" w:rsidR="001F4BF3" w:rsidRPr="008E2164" w:rsidRDefault="001F4BF3" w:rsidP="00A8195C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E216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Saksnr:</w:t>
                          </w:r>
                        </w:p>
                        <w:p w14:paraId="4AD217B3" w14:textId="77777777" w:rsidR="001F4BF3" w:rsidRPr="008E2164" w:rsidRDefault="001F4BF3" w:rsidP="00A8195C">
                          <w:pPr>
                            <w:pStyle w:val="Saksnummer"/>
                            <w:jc w:val="right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8E216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2026/30464</w:t>
                          </w:r>
                        </w:p>
                        <w:p w14:paraId="78E41DBE" w14:textId="77777777" w:rsidR="001F4BF3" w:rsidRDefault="001F4BF3" w:rsidP="001F4BF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20DE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left:0;text-align:left;margin-left:439.45pt;margin-top:-19.75pt;width:59.3pt;height:29.3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" stroked="f">
              <v:textbox>
                <w:txbxContent>
                  <w:p w14:paraId="453985E2" w14:textId="77777777" w:rsidR="001F4BF3" w:rsidRPr="008E2164" w:rsidRDefault="001F4BF3" w:rsidP="00A8195C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E2164">
                      <w:rPr>
                        <w:rFonts w:ascii="Arial" w:hAnsi="Arial" w:cs="Arial"/>
                        <w:sz w:val="16"/>
                        <w:szCs w:val="16"/>
                      </w:rPr>
                      <w:t>Saksnr:</w:t>
                    </w:r>
                  </w:p>
                  <w:p w14:paraId="4AD217B3" w14:textId="77777777" w:rsidR="001F4BF3" w:rsidRPr="008E2164" w:rsidRDefault="001F4BF3" w:rsidP="00A8195C">
                    <w:pPr>
                      <w:pStyle w:val="Saksnummer"/>
                      <w:jc w:val="right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8E2164">
                      <w:rPr>
                        <w:rFonts w:ascii="Arial" w:hAnsi="Arial"/>
                        <w:sz w:val="16"/>
                        <w:szCs w:val="16"/>
                      </w:rPr>
                      <w:t>2026/30464</w:t>
                    </w:r>
                  </w:p>
                  <w:p w14:paraId="78E41DBE" w14:textId="77777777" w:rsidR="001F4BF3" w:rsidRDefault="001F4BF3" w:rsidP="001F4BF3"/>
                </w:txbxContent>
              </v:textbox>
              <w10:wrap type="square"/>
            </v:shape>
          </w:pict>
        </mc:Fallback>
      </mc:AlternateContent>
    </w:r>
    <w:r w:rsidR="00744174" w:rsidRPr="004E48F3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0EC58A2B" wp14:editId="623A5FB7">
          <wp:simplePos x="0" y="0"/>
          <wp:positionH relativeFrom="column">
            <wp:posOffset>-227965</wp:posOffset>
          </wp:positionH>
          <wp:positionV relativeFrom="paragraph">
            <wp:posOffset>-351155</wp:posOffset>
          </wp:positionV>
          <wp:extent cx="2427605" cy="794385"/>
          <wp:effectExtent l="0" t="0" r="0" b="5715"/>
          <wp:wrapTight wrapText="bothSides">
            <wp:wrapPolygon edited="0">
              <wp:start x="1356" y="0"/>
              <wp:lineTo x="0" y="3626"/>
              <wp:lineTo x="0" y="13986"/>
              <wp:lineTo x="170" y="16576"/>
              <wp:lineTo x="1187" y="21237"/>
              <wp:lineTo x="1356" y="21237"/>
              <wp:lineTo x="2543" y="21237"/>
              <wp:lineTo x="2712" y="21237"/>
              <wp:lineTo x="3899" y="16576"/>
              <wp:lineTo x="21357" y="11396"/>
              <wp:lineTo x="21357" y="6216"/>
              <wp:lineTo x="2543" y="0"/>
              <wp:lineTo x="1356" y="0"/>
            </wp:wrapPolygon>
          </wp:wrapTight>
          <wp:docPr id="975469302" name="Bilde 1" descr="Et bilde som inneholder symbol, Grafikk, logo, hvi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538715" name="Bilde 1" descr="Et bilde som inneholder symbol, Grafikk, logo, hvi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7605" cy="79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F2A95E" w14:textId="16A24BF2" w:rsidR="00744174" w:rsidRPr="004E48F3" w:rsidRDefault="00744174" w:rsidP="004E48F3">
    <w:pPr>
      <w:pStyle w:val="Topptekst"/>
      <w:jc w:val="right"/>
      <w:rPr>
        <w:rFonts w:ascii="Arial" w:hAnsi="Arial" w:cs="Arial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81A5" w14:textId="77777777" w:rsidR="00A8195C" w:rsidRDefault="00A8195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69"/>
    <w:rsid w:val="00023DD3"/>
    <w:rsid w:val="0004070C"/>
    <w:rsid w:val="000677CC"/>
    <w:rsid w:val="00083491"/>
    <w:rsid w:val="000F2263"/>
    <w:rsid w:val="00122ED9"/>
    <w:rsid w:val="001600A0"/>
    <w:rsid w:val="00192801"/>
    <w:rsid w:val="001A052D"/>
    <w:rsid w:val="001C53B8"/>
    <w:rsid w:val="001C5EFB"/>
    <w:rsid w:val="001D2A7C"/>
    <w:rsid w:val="001F4BF3"/>
    <w:rsid w:val="002069F8"/>
    <w:rsid w:val="002162D7"/>
    <w:rsid w:val="002315C4"/>
    <w:rsid w:val="00255F4A"/>
    <w:rsid w:val="00290F20"/>
    <w:rsid w:val="002E5402"/>
    <w:rsid w:val="002E688B"/>
    <w:rsid w:val="00317569"/>
    <w:rsid w:val="003968F2"/>
    <w:rsid w:val="003E3BBF"/>
    <w:rsid w:val="003E4C89"/>
    <w:rsid w:val="0040792B"/>
    <w:rsid w:val="0042140C"/>
    <w:rsid w:val="00472753"/>
    <w:rsid w:val="00482424"/>
    <w:rsid w:val="004923B2"/>
    <w:rsid w:val="00496ACB"/>
    <w:rsid w:val="004B3846"/>
    <w:rsid w:val="004E48F3"/>
    <w:rsid w:val="005475EA"/>
    <w:rsid w:val="00582F49"/>
    <w:rsid w:val="005837D0"/>
    <w:rsid w:val="006633A6"/>
    <w:rsid w:val="00691D9C"/>
    <w:rsid w:val="006A3E3A"/>
    <w:rsid w:val="006C771B"/>
    <w:rsid w:val="00702A6D"/>
    <w:rsid w:val="00744174"/>
    <w:rsid w:val="007A20B3"/>
    <w:rsid w:val="007E72AC"/>
    <w:rsid w:val="008070C9"/>
    <w:rsid w:val="008556BC"/>
    <w:rsid w:val="008E7810"/>
    <w:rsid w:val="008F44B9"/>
    <w:rsid w:val="00925B91"/>
    <w:rsid w:val="009445F4"/>
    <w:rsid w:val="00984BC3"/>
    <w:rsid w:val="009A2941"/>
    <w:rsid w:val="00A7200A"/>
    <w:rsid w:val="00A756EB"/>
    <w:rsid w:val="00A8195C"/>
    <w:rsid w:val="00A966DC"/>
    <w:rsid w:val="00AC3EBD"/>
    <w:rsid w:val="00B42423"/>
    <w:rsid w:val="00B63D08"/>
    <w:rsid w:val="00BC42ED"/>
    <w:rsid w:val="00BF63DB"/>
    <w:rsid w:val="00C44D66"/>
    <w:rsid w:val="00C863F7"/>
    <w:rsid w:val="00CC31AE"/>
    <w:rsid w:val="00CD49C4"/>
    <w:rsid w:val="00D10752"/>
    <w:rsid w:val="00D27F00"/>
    <w:rsid w:val="00D77E67"/>
    <w:rsid w:val="00D82774"/>
    <w:rsid w:val="00DB680E"/>
    <w:rsid w:val="00DC4686"/>
    <w:rsid w:val="00E36FA1"/>
    <w:rsid w:val="00E3714C"/>
    <w:rsid w:val="00E602E9"/>
    <w:rsid w:val="00EE37C1"/>
    <w:rsid w:val="00FB62CF"/>
    <w:rsid w:val="00FE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D83A6"/>
  <w15:chartTrackingRefBased/>
  <w15:docId w15:val="{F3C2DAD5-5D18-4C42-B0FB-1868D7E1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4B9"/>
    <w:pPr>
      <w:spacing w:after="0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175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nhideWhenUsed/>
    <w:qFormat/>
    <w:rsid w:val="003175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175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175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175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1756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1756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1756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1756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17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317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17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1756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1756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1756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1756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1756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1756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175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17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175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17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175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31756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175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31756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17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1756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17569"/>
    <w:rPr>
      <w:b/>
      <w:bCs/>
      <w:smallCaps/>
      <w:color w:val="0F4761" w:themeColor="accent1" w:themeShade="BF"/>
      <w:spacing w:val="5"/>
    </w:rPr>
  </w:style>
  <w:style w:type="paragraph" w:customStyle="1" w:styleId="NormalULuft">
    <w:name w:val="NormalULuft"/>
    <w:basedOn w:val="Normal"/>
    <w:next w:val="Normal"/>
    <w:uiPriority w:val="99"/>
    <w:rsid w:val="008F44B9"/>
    <w:pPr>
      <w:keepNext/>
      <w:autoSpaceDE w:val="0"/>
      <w:autoSpaceDN w:val="0"/>
      <w:adjustRightInd w:val="0"/>
      <w:spacing w:before="60"/>
      <w:ind w:left="680"/>
    </w:pPr>
  </w:style>
  <w:style w:type="paragraph" w:styleId="Topptekst">
    <w:name w:val="header"/>
    <w:basedOn w:val="Normal"/>
    <w:link w:val="TopptekstTegn"/>
    <w:uiPriority w:val="99"/>
    <w:unhideWhenUsed/>
    <w:rsid w:val="0074417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44174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74417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44174"/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paragraph" w:customStyle="1" w:styleId="Saksnummer">
    <w:name w:val="Saksnummer"/>
    <w:link w:val="SaksnummerTegn"/>
    <w:qFormat/>
    <w:rsid w:val="001F4BF3"/>
    <w:pPr>
      <w:spacing w:after="0" w:line="240" w:lineRule="auto"/>
    </w:pPr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  <w:style w:type="character" w:customStyle="1" w:styleId="SaksnummerTegn">
    <w:name w:val="Saksnummer Tegn"/>
    <w:basedOn w:val="Standardskriftforavsnitt"/>
    <w:link w:val="Saksnummer"/>
    <w:rsid w:val="001F4BF3"/>
    <w:rPr>
      <w:rFonts w:ascii="Verdana" w:eastAsia="Times New Roman" w:hAnsi="Verdana" w:cs="Arial"/>
      <w:b/>
      <w:bCs/>
      <w:kern w:val="32"/>
      <w:sz w:val="3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58B3B6-CF84-407D-ACA3-F3E76613D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F2237B-92CC-4D54-8E3B-5AE5FBC84C9E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3.xml><?xml version="1.0" encoding="utf-8"?>
<ds:datastoreItem xmlns:ds="http://schemas.openxmlformats.org/officeDocument/2006/customXml" ds:itemID="{31A9F1AC-97CC-4912-9F3D-547B85E9F91F}"/>
</file>

<file path=customXml/itemProps4.xml><?xml version="1.0" encoding="utf-8"?>
<ds:datastoreItem xmlns:ds="http://schemas.openxmlformats.org/officeDocument/2006/customXml" ds:itemID="{539CE272-B279-4559-9A70-1F93DEA6E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186</Words>
  <Characters>991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Bæren Espen (KDI)</dc:creator>
  <cp:keywords/>
  <dc:description/>
  <cp:lastModifiedBy>Bæren Espen (KDI)</cp:lastModifiedBy>
  <cp:revision>54</cp:revision>
  <dcterms:created xsi:type="dcterms:W3CDTF">2025-08-18T07:54:00Z</dcterms:created>
  <dcterms:modified xsi:type="dcterms:W3CDTF">2026-05-20T10:56:00Z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